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E698" w14:textId="09D5A11C" w:rsidR="00887585" w:rsidRPr="000B1F2F" w:rsidRDefault="009A7B26" w:rsidP="005E3DAF">
      <w:pPr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 w:rsidRPr="00150877">
        <w:rPr>
          <w:rFonts w:asciiTheme="majorEastAsia" w:eastAsiaTheme="majorEastAsia" w:hAnsiTheme="majorEastAsia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884E9" wp14:editId="00D9B1A5">
                <wp:simplePos x="0" y="0"/>
                <wp:positionH relativeFrom="column">
                  <wp:posOffset>7273289</wp:posOffset>
                </wp:positionH>
                <wp:positionV relativeFrom="paragraph">
                  <wp:posOffset>-431800</wp:posOffset>
                </wp:positionV>
                <wp:extent cx="1876425" cy="339725"/>
                <wp:effectExtent l="0" t="0" r="28575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9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4811" w14:textId="28246728" w:rsidR="00887585" w:rsidRPr="004447EF" w:rsidRDefault="00887585" w:rsidP="004447EF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4447E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店頭掲示、ホームページ掲載文例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84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2.7pt;margin-top:-34pt;width:147.7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" fillcolor="#ffc">
                <v:textbox>
                  <w:txbxContent>
                    <w:p w14:paraId="5C684811" w14:textId="28246728" w:rsidR="00887585" w:rsidRPr="004447EF" w:rsidRDefault="00887585" w:rsidP="004447EF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4447EF">
                        <w:rPr>
                          <w:rFonts w:hint="eastAsia"/>
                          <w:sz w:val="24"/>
                          <w:szCs w:val="28"/>
                        </w:rPr>
                        <w:t>店頭掲示、ホームページ掲載文例</w:t>
                      </w:r>
                    </w:p>
                  </w:txbxContent>
                </v:textbox>
              </v:shape>
            </w:pict>
          </mc:Fallback>
        </mc:AlternateContent>
      </w:r>
      <w:r w:rsidR="007C2C67">
        <w:rPr>
          <w:rFonts w:ascii="ＭＳ ゴシック" w:eastAsia="ＭＳ ゴシック" w:hAnsi="ＭＳ ゴシック" w:cs="Meiryo UI" w:hint="eastAsia"/>
          <w:sz w:val="24"/>
          <w:szCs w:val="24"/>
        </w:rPr>
        <w:t>2023年11月15</w:t>
      </w:r>
      <w:r w:rsidR="00887585"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日</w:t>
      </w:r>
    </w:p>
    <w:p w14:paraId="605A0F70" w14:textId="77777777" w:rsidR="00887585" w:rsidRDefault="00887585" w:rsidP="00887585">
      <w:pPr>
        <w:spacing w:line="360" w:lineRule="auto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お客様各位</w:t>
      </w:r>
    </w:p>
    <w:p w14:paraId="7A0F1AB1" w14:textId="77777777" w:rsidR="00CC5C2B" w:rsidRPr="000B1F2F" w:rsidRDefault="00CC5C2B" w:rsidP="00887585">
      <w:pPr>
        <w:spacing w:line="360" w:lineRule="auto"/>
        <w:jc w:val="left"/>
        <w:rPr>
          <w:rFonts w:ascii="ＭＳ ゴシック" w:eastAsia="ＭＳ ゴシック" w:hAnsi="ＭＳ ゴシック" w:cs="Meiryo UI"/>
          <w:sz w:val="24"/>
          <w:szCs w:val="24"/>
        </w:rPr>
      </w:pPr>
    </w:p>
    <w:p w14:paraId="308004CB" w14:textId="77777777" w:rsidR="000B1F2F" w:rsidRDefault="000B1F2F" w:rsidP="000B1F2F">
      <w:pPr>
        <w:spacing w:line="360" w:lineRule="auto"/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投資信託一部商品の新規販売停止について</w:t>
      </w:r>
    </w:p>
    <w:p w14:paraId="3A44A967" w14:textId="77777777" w:rsidR="00CC5C2B" w:rsidRPr="000B1F2F" w:rsidRDefault="00CC5C2B" w:rsidP="000B1F2F">
      <w:pPr>
        <w:spacing w:line="360" w:lineRule="auto"/>
        <w:jc w:val="center"/>
        <w:rPr>
          <w:rFonts w:ascii="ＭＳ ゴシック" w:eastAsia="ＭＳ ゴシック" w:hAnsi="ＭＳ ゴシック" w:cs="Meiryo UI"/>
          <w:sz w:val="24"/>
          <w:szCs w:val="24"/>
        </w:rPr>
      </w:pPr>
    </w:p>
    <w:p w14:paraId="273C44B8" w14:textId="7FD21751" w:rsidR="005E3DAF" w:rsidRPr="00BD4860" w:rsidRDefault="000B1F2F" w:rsidP="00D65391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当農協では、202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3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年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1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2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月末をもちまして、下記の投資信託の新規のお客様への販売を停止させて</w:t>
      </w:r>
      <w:r w:rsidR="00CC5C2B">
        <w:rPr>
          <w:rFonts w:ascii="ＭＳ ゴシック" w:eastAsia="ＭＳ ゴシック" w:hAnsi="ＭＳ ゴシック" w:cs="Meiryo UI" w:hint="eastAsia"/>
          <w:sz w:val="24"/>
          <w:szCs w:val="24"/>
        </w:rPr>
        <w:t>いただきます。当該商品の運用はこれまでどおり行われますので、当該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商品を保有し、保有継続を希望され</w:t>
      </w:r>
      <w:r w:rsidR="009B5A1C">
        <w:rPr>
          <w:rFonts w:ascii="ＭＳ ゴシック" w:eastAsia="ＭＳ ゴシック" w:hAnsi="ＭＳ ゴシック" w:cs="Meiryo UI" w:hint="eastAsia"/>
          <w:sz w:val="24"/>
          <w:szCs w:val="24"/>
        </w:rPr>
        <w:t>るお客様につきましては、</w:t>
      </w:r>
      <w:r w:rsidR="009B5A1C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特段お手続は不要です。なお、解約は引き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続きお取扱いいたします。</w:t>
      </w:r>
    </w:p>
    <w:p w14:paraId="59ECB3D1" w14:textId="5F1A0107" w:rsidR="004447EF" w:rsidRPr="00BD4860" w:rsidRDefault="005E3DAF" w:rsidP="004447EF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本件はNISA制度改正を受けた対応（当該商品が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NISA（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成長投資枠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）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の対象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外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）となります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。そのため、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つみたてサービス</w:t>
      </w:r>
      <w:r w:rsidR="00BD4860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の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ご契約につ</w:t>
      </w:r>
      <w:r w:rsidR="00BD4860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きましては、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2024年より課税口座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にて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つみたて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サービスの取扱いを継続</w:t>
      </w:r>
      <w:r w:rsidR="00BD4860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させていただきます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。</w:t>
      </w:r>
      <w:r w:rsidR="004447EF" w:rsidRPr="004447EF">
        <w:rPr>
          <w:rFonts w:ascii="ＭＳ ゴシック" w:eastAsia="ＭＳ ゴシック" w:hAnsi="ＭＳ ゴシック" w:cs="Meiryo UI" w:hint="eastAsia"/>
          <w:sz w:val="24"/>
          <w:szCs w:val="24"/>
        </w:rPr>
        <w:t>つみたてサービス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の</w:t>
      </w:r>
      <w:r w:rsidR="004447EF" w:rsidRPr="004447EF">
        <w:rPr>
          <w:rFonts w:ascii="ＭＳ ゴシック" w:eastAsia="ＭＳ ゴシック" w:hAnsi="ＭＳ ゴシック" w:cs="Meiryo UI" w:hint="eastAsia"/>
          <w:sz w:val="24"/>
          <w:szCs w:val="24"/>
        </w:rPr>
        <w:t>継続を希望されない場合は、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窓口までご相談ください。</w:t>
      </w:r>
    </w:p>
    <w:p w14:paraId="4F285453" w14:textId="4872CF80" w:rsidR="000B1F2F" w:rsidRDefault="000B1F2F" w:rsidP="000B1F2F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お客様には、ご不便をおかけいたしますが、何卒ご理解を賜りますようお願い申し上げます。</w:t>
      </w:r>
    </w:p>
    <w:p w14:paraId="778F309F" w14:textId="77777777" w:rsidR="00D65391" w:rsidRPr="000B1F2F" w:rsidRDefault="00D65391" w:rsidP="000B1F2F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14:paraId="5937E2F8" w14:textId="03A65764" w:rsidR="000B1F2F" w:rsidRDefault="000B1F2F" w:rsidP="000B1F2F">
      <w:pPr>
        <w:spacing w:line="276" w:lineRule="auto"/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bookmarkStart w:id="0" w:name="_Hlk147862500"/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記</w:t>
      </w:r>
    </w:p>
    <w:p w14:paraId="1F7355BF" w14:textId="77777777" w:rsidR="00D65391" w:rsidRPr="00D65391" w:rsidRDefault="00D65391" w:rsidP="000B1F2F">
      <w:pPr>
        <w:spacing w:line="276" w:lineRule="auto"/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4"/>
        </w:rPr>
      </w:pPr>
    </w:p>
    <w:p w14:paraId="500B36BC" w14:textId="77777777" w:rsidR="000B1F2F" w:rsidRPr="000B1F2F" w:rsidRDefault="000B1F2F" w:rsidP="000B1F2F">
      <w:pPr>
        <w:spacing w:line="276" w:lineRule="auto"/>
        <w:ind w:leftChars="-67" w:left="1" w:hangingChars="59" w:hanging="142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１　販売を中止させていただく投資信託</w:t>
      </w:r>
    </w:p>
    <w:p w14:paraId="770D799D" w14:textId="77777777" w:rsidR="00BD4860" w:rsidRPr="00BD4860" w:rsidRDefault="00BD4860" w:rsidP="00BD4860">
      <w:pPr>
        <w:pStyle w:val="a4"/>
        <w:numPr>
          <w:ilvl w:val="0"/>
          <w:numId w:val="2"/>
        </w:numPr>
        <w:spacing w:line="240" w:lineRule="atLeast"/>
        <w:ind w:leftChars="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グローバル・インカム・フルコース（為替ヘッジなし/為替リスク軽減型）</w:t>
      </w:r>
    </w:p>
    <w:p w14:paraId="5AFF7258" w14:textId="2234CFF0" w:rsidR="00BD4860" w:rsidRPr="00BD4860" w:rsidRDefault="00BD4860" w:rsidP="00BD4860">
      <w:pPr>
        <w:pStyle w:val="a4"/>
        <w:spacing w:line="240" w:lineRule="atLeast"/>
        <w:ind w:leftChars="0" w:left="4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運用会社：三菱UFJ</w:t>
      </w:r>
      <w:r w:rsidR="00D65391">
        <w:rPr>
          <w:rFonts w:ascii="ＭＳ ゴシック" w:eastAsia="ＭＳ ゴシック" w:hAnsi="ＭＳ ゴシック" w:cs="Meiryo UI" w:hint="eastAsia"/>
          <w:sz w:val="24"/>
          <w:szCs w:val="24"/>
        </w:rPr>
        <w:t>アセットマネジメント</w:t>
      </w:r>
    </w:p>
    <w:p w14:paraId="14D292FB" w14:textId="77777777" w:rsidR="00BD4860" w:rsidRPr="00BD4860" w:rsidRDefault="00BD4860" w:rsidP="00BD4860">
      <w:pPr>
        <w:pStyle w:val="a4"/>
        <w:numPr>
          <w:ilvl w:val="0"/>
          <w:numId w:val="2"/>
        </w:numPr>
        <w:spacing w:line="240" w:lineRule="atLeast"/>
        <w:ind w:leftChars="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農林中金＜パートナーズ＞J-REITインデックスファンド（毎月分配型）</w:t>
      </w:r>
    </w:p>
    <w:p w14:paraId="6D5D6812" w14:textId="77777777" w:rsidR="00BD4860" w:rsidRPr="00BD4860" w:rsidRDefault="00BD4860" w:rsidP="00BD4860">
      <w:pPr>
        <w:pStyle w:val="a4"/>
        <w:spacing w:line="240" w:lineRule="atLeast"/>
        <w:ind w:leftChars="0" w:left="4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運用会社：農林中金全共連アセットマネジメント</w:t>
      </w:r>
    </w:p>
    <w:p w14:paraId="336E5FEB" w14:textId="77777777" w:rsidR="00BD4860" w:rsidRPr="00BD4860" w:rsidRDefault="00BD4860" w:rsidP="00BD4860">
      <w:pPr>
        <w:pStyle w:val="a4"/>
        <w:numPr>
          <w:ilvl w:val="0"/>
          <w:numId w:val="2"/>
        </w:numPr>
        <w:spacing w:line="240" w:lineRule="atLeast"/>
        <w:ind w:leftChars="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グローバル・リート・インデックスファンド（毎月決算型）</w:t>
      </w:r>
    </w:p>
    <w:p w14:paraId="79046A55" w14:textId="4F3F4E9C" w:rsidR="000B1F2F" w:rsidRPr="000B1F2F" w:rsidRDefault="00BD4860" w:rsidP="00BD4860">
      <w:pPr>
        <w:pStyle w:val="a4"/>
        <w:spacing w:line="240" w:lineRule="atLeast"/>
        <w:ind w:leftChars="0" w:left="4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運用会社：大和アセットマネジメント</w:t>
      </w:r>
    </w:p>
    <w:bookmarkEnd w:id="0"/>
    <w:p w14:paraId="39703C62" w14:textId="77777777" w:rsidR="000B1F2F" w:rsidRPr="000B1F2F" w:rsidRDefault="000B1F2F" w:rsidP="000B1F2F">
      <w:pPr>
        <w:spacing w:line="240" w:lineRule="atLeast"/>
        <w:jc w:val="left"/>
        <w:rPr>
          <w:rFonts w:ascii="ＭＳ ゴシック" w:eastAsia="ＭＳ ゴシック" w:hAnsi="ＭＳ ゴシック" w:cs="Meiryo UI"/>
          <w:sz w:val="24"/>
          <w:szCs w:val="24"/>
        </w:rPr>
      </w:pPr>
    </w:p>
    <w:p w14:paraId="21C95F09" w14:textId="77777777" w:rsidR="000B1F2F" w:rsidRPr="000B1F2F" w:rsidRDefault="000B1F2F" w:rsidP="000B1F2F">
      <w:pPr>
        <w:spacing w:line="240" w:lineRule="atLeast"/>
        <w:ind w:leftChars="-67" w:left="1" w:hangingChars="59" w:hanging="142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２　販売停止日</w:t>
      </w:r>
    </w:p>
    <w:p w14:paraId="454F912B" w14:textId="089A23C7" w:rsidR="000B1F2F" w:rsidRPr="000B1F2F" w:rsidRDefault="000B1F2F" w:rsidP="000B1F2F">
      <w:pPr>
        <w:spacing w:line="240" w:lineRule="atLeast"/>
        <w:ind w:firstLineChars="118" w:firstLine="283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202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3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年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1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2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月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29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日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（金）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の受付分をもちまして停止させていただきます。</w:t>
      </w:r>
    </w:p>
    <w:p w14:paraId="1881019B" w14:textId="77777777" w:rsidR="000B1F2F" w:rsidRPr="00BD4860" w:rsidRDefault="000B1F2F" w:rsidP="000B1F2F">
      <w:pPr>
        <w:spacing w:line="240" w:lineRule="atLeast"/>
        <w:jc w:val="left"/>
        <w:rPr>
          <w:rFonts w:ascii="ＭＳ ゴシック" w:eastAsia="ＭＳ ゴシック" w:hAnsi="ＭＳ ゴシック" w:cs="Meiryo UI"/>
          <w:sz w:val="24"/>
          <w:szCs w:val="24"/>
        </w:rPr>
      </w:pPr>
    </w:p>
    <w:p w14:paraId="282748C3" w14:textId="77777777" w:rsidR="000B1F2F" w:rsidRDefault="000B1F2F" w:rsidP="000B1F2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0B1F2F">
        <w:rPr>
          <w:rFonts w:ascii="ＭＳ ゴシック" w:eastAsia="ＭＳ ゴシック" w:hAnsi="ＭＳ ゴシック" w:cs="メイリオ" w:hint="eastAsia"/>
          <w:sz w:val="24"/>
          <w:szCs w:val="24"/>
        </w:rPr>
        <w:t>※　詳しくは、窓口までお問い合わせください。</w:t>
      </w:r>
    </w:p>
    <w:p w14:paraId="061F3630" w14:textId="77777777" w:rsidR="000B1F2F" w:rsidRPr="000B1F2F" w:rsidRDefault="000B1F2F" w:rsidP="000B1F2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7FD440E" w14:textId="51B21CC0" w:rsidR="00854386" w:rsidRPr="007441C1" w:rsidRDefault="007C2C67" w:rsidP="00BD4860">
      <w:pPr>
        <w:jc w:val="right"/>
      </w:pPr>
      <w:bookmarkStart w:id="1" w:name="_GoBack"/>
      <w:bookmarkEnd w:id="1"/>
      <w:r>
        <w:rPr>
          <w:rFonts w:ascii="ＭＳ ゴシック" w:eastAsia="ＭＳ ゴシック" w:hAnsi="ＭＳ ゴシック" w:cs="メイリオ" w:hint="eastAsia"/>
          <w:sz w:val="24"/>
          <w:szCs w:val="24"/>
        </w:rPr>
        <w:t>蒲郡市</w:t>
      </w:r>
      <w:r w:rsidR="000B1F2F" w:rsidRPr="000B1F2F">
        <w:rPr>
          <w:rFonts w:ascii="ＭＳ ゴシック" w:eastAsia="ＭＳ ゴシック" w:hAnsi="ＭＳ ゴシック" w:cs="メイリオ" w:hint="eastAsia"/>
          <w:sz w:val="24"/>
          <w:szCs w:val="24"/>
        </w:rPr>
        <w:t>農業協同組合</w:t>
      </w:r>
    </w:p>
    <w:sectPr w:rsidR="00854386" w:rsidRPr="007441C1" w:rsidSect="005B3E67">
      <w:pgSz w:w="11906" w:h="16838"/>
      <w:pgMar w:top="1985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F927" w14:textId="77777777" w:rsidR="001F6947" w:rsidRDefault="001F6947" w:rsidP="001F7E67">
      <w:r>
        <w:separator/>
      </w:r>
    </w:p>
  </w:endnote>
  <w:endnote w:type="continuationSeparator" w:id="0">
    <w:p w14:paraId="65BEFCCC" w14:textId="77777777" w:rsidR="001F6947" w:rsidRDefault="001F6947" w:rsidP="001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A995" w14:textId="77777777" w:rsidR="001F6947" w:rsidRDefault="001F6947" w:rsidP="001F7E67">
      <w:r>
        <w:separator/>
      </w:r>
    </w:p>
  </w:footnote>
  <w:footnote w:type="continuationSeparator" w:id="0">
    <w:p w14:paraId="09E26F6A" w14:textId="77777777" w:rsidR="001F6947" w:rsidRDefault="001F6947" w:rsidP="001F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598"/>
    <w:multiLevelType w:val="hybridMultilevel"/>
    <w:tmpl w:val="91FE6A3E"/>
    <w:lvl w:ilvl="0" w:tplc="443E66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52043"/>
    <w:multiLevelType w:val="hybridMultilevel"/>
    <w:tmpl w:val="2FCC2E7C"/>
    <w:lvl w:ilvl="0" w:tplc="1048011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4"/>
    <w:rsid w:val="0005771C"/>
    <w:rsid w:val="000B1F2F"/>
    <w:rsid w:val="001F6947"/>
    <w:rsid w:val="001F7E67"/>
    <w:rsid w:val="00277708"/>
    <w:rsid w:val="003C1625"/>
    <w:rsid w:val="003F7278"/>
    <w:rsid w:val="00412AB8"/>
    <w:rsid w:val="004447EF"/>
    <w:rsid w:val="004554FC"/>
    <w:rsid w:val="005877E8"/>
    <w:rsid w:val="005B3E67"/>
    <w:rsid w:val="005B44BB"/>
    <w:rsid w:val="005C7F92"/>
    <w:rsid w:val="005E09C6"/>
    <w:rsid w:val="005E3DAF"/>
    <w:rsid w:val="006805FA"/>
    <w:rsid w:val="00680B3A"/>
    <w:rsid w:val="00687BEA"/>
    <w:rsid w:val="006F2EBC"/>
    <w:rsid w:val="007441C1"/>
    <w:rsid w:val="007C2C67"/>
    <w:rsid w:val="007F4D80"/>
    <w:rsid w:val="008177A1"/>
    <w:rsid w:val="00854386"/>
    <w:rsid w:val="00887585"/>
    <w:rsid w:val="009A7B26"/>
    <w:rsid w:val="009B5A1C"/>
    <w:rsid w:val="00A06911"/>
    <w:rsid w:val="00A1758E"/>
    <w:rsid w:val="00A565B6"/>
    <w:rsid w:val="00AE690B"/>
    <w:rsid w:val="00B74734"/>
    <w:rsid w:val="00BD4860"/>
    <w:rsid w:val="00CC5C2B"/>
    <w:rsid w:val="00D65391"/>
    <w:rsid w:val="00D85CA7"/>
    <w:rsid w:val="00F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92113"/>
  <w15:docId w15:val="{93E033CD-1A3B-4B6A-A3D6-8973FE2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3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4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7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E67"/>
  </w:style>
  <w:style w:type="paragraph" w:styleId="a9">
    <w:name w:val="footer"/>
    <w:basedOn w:val="a"/>
    <w:link w:val="aa"/>
    <w:uiPriority w:val="99"/>
    <w:unhideWhenUsed/>
    <w:rsid w:val="001F7E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E67"/>
  </w:style>
  <w:style w:type="paragraph" w:styleId="ab">
    <w:name w:val="Note Heading"/>
    <w:basedOn w:val="a"/>
    <w:next w:val="a"/>
    <w:link w:val="ac"/>
    <w:uiPriority w:val="99"/>
    <w:unhideWhenUsed/>
    <w:rsid w:val="00D65391"/>
    <w:pPr>
      <w:jc w:val="center"/>
    </w:pPr>
    <w:rPr>
      <w:rFonts w:ascii="ＭＳ ゴシック" w:eastAsia="ＭＳ ゴシック" w:hAnsi="ＭＳ ゴシック" w:cs="Meiryo U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65391"/>
    <w:rPr>
      <w:rFonts w:ascii="ＭＳ ゴシック" w:eastAsia="ＭＳ ゴシック" w:hAnsi="ＭＳ ゴシック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65391"/>
    <w:pPr>
      <w:jc w:val="right"/>
    </w:pPr>
    <w:rPr>
      <w:rFonts w:ascii="ＭＳ ゴシック" w:eastAsia="ＭＳ ゴシック" w:hAnsi="ＭＳ ゴシック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65391"/>
    <w:rPr>
      <w:rFonts w:ascii="ＭＳ ゴシック" w:eastAsia="ＭＳ ゴシック" w:hAnsi="ＭＳ ゴシック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AB81-D15A-4719-889A-A4D25191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536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農林中央金庫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内田　清美</cp:lastModifiedBy>
  <cp:revision>11</cp:revision>
  <cp:lastPrinted>2023-11-09T02:42:00Z</cp:lastPrinted>
  <dcterms:created xsi:type="dcterms:W3CDTF">2023-10-05T10:15:00Z</dcterms:created>
  <dcterms:modified xsi:type="dcterms:W3CDTF">2023-11-09T02:43:00Z</dcterms:modified>
</cp:coreProperties>
</file>